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7:10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Added ISSM image comparison for our python program.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assigned user stories.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Had some issues when running the ISSM comparison</w:t>
      </w:r>
    </w:p>
    <w:p w:rsidR="00000000" w:rsidDel="00000000" w:rsidP="00000000" w:rsidRDefault="00000000" w:rsidRPr="00000000" w14:paraId="00000010">
      <w:pPr>
        <w:pageBreakBefore w:val="0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assigned user story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user story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researching and planning for poster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to work on user stories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Tried another approach to demonstrate image difference and waiting on team feedback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team to prepare for meeting on Monday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some of the ideas for the Proof of Concept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 the Colab Notebook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User Story #34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a86xB0Z4YNZu3uuRuOgF5kqnpw==">CgMxLjA4AHIhMVJoTTBQRkRTTlNuTmZvbjI1YlB3cWE0ckE4TThreXlh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